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48E6" w14:textId="77777777" w:rsidR="0092383F" w:rsidRPr="002A7F0C" w:rsidRDefault="00F869A8" w:rsidP="0092383F">
      <w:pPr>
        <w:pStyle w:val="Bezmezer"/>
        <w:rPr>
          <w:rFonts w:cstheme="minorHAnsi"/>
          <w:b/>
          <w:bCs/>
          <w:sz w:val="24"/>
          <w:szCs w:val="24"/>
          <w:lang w:eastAsia="cs-CZ"/>
        </w:rPr>
      </w:pPr>
      <w:r w:rsidRPr="002A7F0C">
        <w:rPr>
          <w:rFonts w:cstheme="minorHAnsi"/>
          <w:b/>
          <w:bCs/>
          <w:sz w:val="24"/>
          <w:szCs w:val="24"/>
          <w:lang w:eastAsia="cs-CZ"/>
        </w:rPr>
        <w:t xml:space="preserve">Jablonecká energetická oznamuje vítěze výběrového řízení: </w:t>
      </w:r>
    </w:p>
    <w:p w14:paraId="511CFCD8" w14:textId="382D3D45" w:rsidR="00F869A8" w:rsidRPr="002A7F0C" w:rsidRDefault="00F869A8" w:rsidP="0092383F">
      <w:pPr>
        <w:pStyle w:val="Bezmezer"/>
        <w:rPr>
          <w:rFonts w:cstheme="minorHAnsi"/>
          <w:b/>
          <w:bCs/>
          <w:sz w:val="24"/>
          <w:szCs w:val="24"/>
          <w:lang w:eastAsia="cs-CZ"/>
        </w:rPr>
      </w:pPr>
      <w:r w:rsidRPr="002A7F0C">
        <w:rPr>
          <w:rFonts w:cstheme="minorHAnsi"/>
          <w:b/>
          <w:bCs/>
          <w:sz w:val="24"/>
          <w:szCs w:val="24"/>
          <w:lang w:eastAsia="cs-CZ"/>
        </w:rPr>
        <w:t>ENERG-SERVIS, a. s., člen skupiny ČEZ</w:t>
      </w:r>
    </w:p>
    <w:p w14:paraId="601CC4D5" w14:textId="77777777" w:rsidR="00F869A8" w:rsidRPr="002A7F0C" w:rsidRDefault="00F869A8" w:rsidP="00F869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>Jablonecká energetická, a. s., pokračuje v realizaci jednoho z největších projektů komunitní energetiky v České republice. Vítězem druhého veřejného výběrového řízení na dodavatele fotovoltaických elektráren (FVE) a bateriových úložišť se stala společnost ENERG-SERVIS, a. s., člen skupiny ČEZ. Partner disponuje špičkovým know-how v oblasti obnovitelných zdrojů a přináší unikátní zkušenosti s moderními řešeními, která propojují výrobu elektřiny, bateriové úložiště a inteligentní řízení spotřeby.</w:t>
      </w:r>
    </w:p>
    <w:p w14:paraId="4AB7FB77" w14:textId="77777777" w:rsidR="00F869A8" w:rsidRPr="002A7F0C" w:rsidRDefault="00F869A8" w:rsidP="00F869A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2A7F0C">
        <w:rPr>
          <w:rFonts w:eastAsia="Times New Roman" w:cstheme="minorHAnsi"/>
          <w:b/>
          <w:bCs/>
          <w:sz w:val="27"/>
          <w:szCs w:val="27"/>
          <w:lang w:eastAsia="cs-CZ"/>
        </w:rPr>
        <w:t>1. Partner projektu – ENERG-SERVIS, a. s. (skupina ČEZ)</w:t>
      </w:r>
    </w:p>
    <w:p w14:paraId="0F36E724" w14:textId="77777777" w:rsidR="00F869A8" w:rsidRPr="002A7F0C" w:rsidRDefault="00F869A8" w:rsidP="00F869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>Společnost ENERG-SERVIS, a. s. se dlouhodobě zaměřuje na výstavbu a provoz fotovoltaických elektráren, integrovaných bateriových úložišť a softwarových nástrojů pro prediktivní řízení výroby i spotřeby energie.</w:t>
      </w:r>
    </w:p>
    <w:p w14:paraId="484DFA90" w14:textId="07A458AE" w:rsidR="00F869A8" w:rsidRPr="002A7F0C" w:rsidRDefault="00F869A8" w:rsidP="00F869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>„Evropská energetika prochází transformací a částečnou decentralizací. Její součástí je výstavba fotovoltaických elektráren, v posledních letech nedílně spojená s bateriemi a prediktivním řízením výroby, spotřeby a akumulace elektřiny. Velká část našeho týmu je v oboru obnovitelných zdrojů od roku 2009 a posledních pět let také s partnery vyvíjíme a provozujeme software, který umí zdroje a akumulaci inteligentně řídit</w:t>
      </w:r>
      <w:r w:rsidR="003F573F">
        <w:rPr>
          <w:rFonts w:eastAsia="Times New Roman" w:cstheme="minorHAnsi"/>
          <w:sz w:val="24"/>
          <w:szCs w:val="24"/>
          <w:lang w:eastAsia="cs-CZ"/>
        </w:rPr>
        <w:t xml:space="preserve">,“ </w:t>
      </w:r>
      <w:r w:rsidR="003F573F" w:rsidRPr="002A7F0C">
        <w:rPr>
          <w:rFonts w:eastAsia="Times New Roman" w:cstheme="minorHAnsi"/>
          <w:sz w:val="24"/>
          <w:szCs w:val="24"/>
          <w:lang w:eastAsia="cs-CZ"/>
        </w:rPr>
        <w:t>řekl David Dočkal, předseda představenstva ENERG-SERVIS, a. s., člen skupiny ČEZ.</w:t>
      </w:r>
      <w:r w:rsidR="003F573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730F2608" w14:textId="77777777" w:rsidR="003F573F" w:rsidRDefault="003F573F" w:rsidP="00F869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Dle odborníků z firmy ENERG-SERVIS je projekt</w:t>
      </w:r>
      <w:r w:rsidR="00F869A8" w:rsidRPr="002A7F0C">
        <w:rPr>
          <w:rFonts w:eastAsia="Times New Roman" w:cstheme="minorHAnsi"/>
          <w:sz w:val="24"/>
          <w:szCs w:val="24"/>
          <w:lang w:eastAsia="cs-CZ"/>
        </w:rPr>
        <w:t xml:space="preserve"> v</w:t>
      </w:r>
      <w:r>
        <w:rPr>
          <w:rFonts w:eastAsia="Times New Roman" w:cstheme="minorHAnsi"/>
          <w:sz w:val="24"/>
          <w:szCs w:val="24"/>
          <w:lang w:eastAsia="cs-CZ"/>
        </w:rPr>
        <w:t> </w:t>
      </w:r>
      <w:r w:rsidR="00F869A8" w:rsidRPr="002A7F0C">
        <w:rPr>
          <w:rFonts w:eastAsia="Times New Roman" w:cstheme="minorHAnsi"/>
          <w:sz w:val="24"/>
          <w:szCs w:val="24"/>
          <w:lang w:eastAsia="cs-CZ"/>
        </w:rPr>
        <w:t>Jablonci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869A8" w:rsidRPr="002A7F0C">
        <w:rPr>
          <w:rFonts w:eastAsia="Times New Roman" w:cstheme="minorHAnsi"/>
          <w:sz w:val="24"/>
          <w:szCs w:val="24"/>
          <w:lang w:eastAsia="cs-CZ"/>
        </w:rPr>
        <w:t xml:space="preserve">v českém prostředí ojedinělý – ne ani tak celkovým výkonem, ale zejména jasným zadáním a velmi dobrou přípravou. Na první pohled </w:t>
      </w:r>
      <w:r>
        <w:rPr>
          <w:rFonts w:eastAsia="Times New Roman" w:cstheme="minorHAnsi"/>
          <w:sz w:val="24"/>
          <w:szCs w:val="24"/>
          <w:lang w:eastAsia="cs-CZ"/>
        </w:rPr>
        <w:t>je</w:t>
      </w:r>
      <w:r w:rsidR="00F869A8" w:rsidRPr="002A7F0C">
        <w:rPr>
          <w:rFonts w:eastAsia="Times New Roman" w:cstheme="minorHAnsi"/>
          <w:sz w:val="24"/>
          <w:szCs w:val="24"/>
          <w:lang w:eastAsia="cs-CZ"/>
        </w:rPr>
        <w:t xml:space="preserve"> vidět, že investor má jasnou vizi, jak chce vyrobenou elektřinu využívat v maximální možné míře a nechce jen ‚hloupý‘ zdroj.</w:t>
      </w:r>
    </w:p>
    <w:p w14:paraId="6FA58A7C" w14:textId="43995CC6" w:rsidR="00F869A8" w:rsidRPr="002A7F0C" w:rsidRDefault="003F573F" w:rsidP="00F869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Jakub Mráček, vedoucí realizace a projekce firmy ENERG-SERVIS</w:t>
      </w:r>
      <w:r w:rsidR="009002EB">
        <w:rPr>
          <w:rFonts w:eastAsia="Times New Roman" w:cstheme="minorHAnsi"/>
          <w:sz w:val="24"/>
          <w:szCs w:val="24"/>
          <w:lang w:eastAsia="cs-CZ"/>
        </w:rPr>
        <w:t>,</w:t>
      </w:r>
      <w:r>
        <w:rPr>
          <w:rFonts w:eastAsia="Times New Roman" w:cstheme="minorHAnsi"/>
          <w:sz w:val="24"/>
          <w:szCs w:val="24"/>
          <w:lang w:eastAsia="cs-CZ"/>
        </w:rPr>
        <w:t xml:space="preserve"> dodává: „s</w:t>
      </w:r>
      <w:r w:rsidR="00F869A8" w:rsidRPr="002A7F0C">
        <w:rPr>
          <w:rFonts w:eastAsia="Times New Roman" w:cstheme="minorHAnsi"/>
          <w:sz w:val="24"/>
          <w:szCs w:val="24"/>
          <w:lang w:eastAsia="cs-CZ"/>
        </w:rPr>
        <w:t>etkáváme se s mnoha projekty, které jsou navržené ‚od stolu‘ a nemají pro zákazníka hlubší smysl – buď jsou příliš malé a dopad je zanedbatelný, nebo jsou naopak předimenzované.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869A8" w:rsidRPr="002A7F0C">
        <w:rPr>
          <w:rFonts w:eastAsia="Times New Roman" w:cstheme="minorHAnsi"/>
          <w:sz w:val="24"/>
          <w:szCs w:val="24"/>
          <w:lang w:eastAsia="cs-CZ"/>
        </w:rPr>
        <w:t>Na spolupráci s Jabloneckou energetickou se těšíme, protože zadání přesně odpovídá naší dlouhodobé filozofii. Nechceme jen prodávat technologie. V prvé řadě chceme dodávat řešení postavené na míru potřebám zákazníka. Jsme si jisti, že tento projekt naše očekávání 100 % naplní.</w:t>
      </w:r>
      <w:r>
        <w:rPr>
          <w:rFonts w:eastAsia="Times New Roman" w:cstheme="minorHAnsi"/>
          <w:sz w:val="24"/>
          <w:szCs w:val="24"/>
          <w:lang w:eastAsia="cs-CZ"/>
        </w:rPr>
        <w:t>“</w:t>
      </w:r>
    </w:p>
    <w:p w14:paraId="3CBEA51E" w14:textId="77777777" w:rsidR="00F869A8" w:rsidRPr="002A7F0C" w:rsidRDefault="00F869A8" w:rsidP="00F869A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2A7F0C">
        <w:rPr>
          <w:rFonts w:eastAsia="Times New Roman" w:cstheme="minorHAnsi"/>
          <w:b/>
          <w:bCs/>
          <w:sz w:val="27"/>
          <w:szCs w:val="27"/>
          <w:lang w:eastAsia="cs-CZ"/>
        </w:rPr>
        <w:t>2. Vznik a historie projektu</w:t>
      </w:r>
    </w:p>
    <w:p w14:paraId="78D1434A" w14:textId="6B8420AE" w:rsidR="00F869A8" w:rsidRPr="002A7F0C" w:rsidRDefault="00F869A8" w:rsidP="00F869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 xml:space="preserve">První kroky k fotovoltaice podnikla Jablonecká energetická již v roce 2022, kdy byla instalována pilotní elektrárna o výkonu 10 </w:t>
      </w:r>
      <w:proofErr w:type="spellStart"/>
      <w:r w:rsidRPr="002A7F0C">
        <w:rPr>
          <w:rFonts w:eastAsia="Times New Roman" w:cstheme="minorHAnsi"/>
          <w:sz w:val="24"/>
          <w:szCs w:val="24"/>
          <w:lang w:eastAsia="cs-CZ"/>
        </w:rPr>
        <w:t>kWp</w:t>
      </w:r>
      <w:proofErr w:type="spellEnd"/>
      <w:r w:rsidR="003F573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F573F" w:rsidRPr="003F573F">
        <w:rPr>
          <w:rFonts w:eastAsia="Times New Roman" w:cstheme="minorHAnsi"/>
          <w:sz w:val="24"/>
          <w:szCs w:val="24"/>
          <w:lang w:eastAsia="cs-CZ"/>
        </w:rPr>
        <w:t xml:space="preserve">(zkratka </w:t>
      </w:r>
      <w:proofErr w:type="spellStart"/>
      <w:r w:rsidR="003F573F" w:rsidRPr="003F573F">
        <w:rPr>
          <w:rFonts w:eastAsia="Times New Roman" w:cstheme="minorHAnsi"/>
          <w:sz w:val="24"/>
          <w:szCs w:val="24"/>
          <w:lang w:eastAsia="cs-CZ"/>
        </w:rPr>
        <w:t>kWp</w:t>
      </w:r>
      <w:proofErr w:type="spellEnd"/>
      <w:r w:rsidR="003F573F" w:rsidRPr="003F573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F573F">
        <w:rPr>
          <w:rStyle w:val="Zdraznn"/>
          <w:rFonts w:cstheme="minorHAnsi"/>
        </w:rPr>
        <w:t>z</w:t>
      </w:r>
      <w:r w:rsidRPr="003F573F">
        <w:rPr>
          <w:rFonts w:cstheme="minorHAnsi"/>
        </w:rPr>
        <w:t xml:space="preserve">namená </w:t>
      </w:r>
      <w:r w:rsidRPr="003F573F">
        <w:rPr>
          <w:rStyle w:val="Siln"/>
          <w:rFonts w:cstheme="minorHAnsi"/>
          <w:b w:val="0"/>
          <w:bCs w:val="0"/>
        </w:rPr>
        <w:t>maximální výkon solárního panelu nebo celé elektrárny za ideálních podmínek</w:t>
      </w:r>
      <w:r w:rsidR="003F573F" w:rsidRPr="003F573F">
        <w:rPr>
          <w:rStyle w:val="Siln"/>
          <w:rFonts w:cstheme="minorHAnsi"/>
          <w:b w:val="0"/>
          <w:bCs w:val="0"/>
        </w:rPr>
        <w:t>).</w:t>
      </w:r>
      <w:r w:rsidRPr="002A7F0C">
        <w:rPr>
          <w:rStyle w:val="Siln"/>
          <w:rFonts w:cstheme="minorHAnsi"/>
        </w:rPr>
        <w:t xml:space="preserve"> </w:t>
      </w:r>
      <w:r w:rsidRPr="002A7F0C">
        <w:rPr>
          <w:rFonts w:eastAsia="Times New Roman" w:cstheme="minorHAnsi"/>
          <w:sz w:val="24"/>
          <w:szCs w:val="24"/>
          <w:lang w:eastAsia="cs-CZ"/>
        </w:rPr>
        <w:t>Následně vznikl plán na systematický rozvoj komunitní energetiky ve spolupráci se statutárním městem Jablonec nad Nisou.</w:t>
      </w:r>
    </w:p>
    <w:p w14:paraId="0F0F7475" w14:textId="77777777" w:rsidR="00F869A8" w:rsidRPr="002A7F0C" w:rsidRDefault="00F869A8" w:rsidP="00F869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lastRenderedPageBreak/>
        <w:t>Projekt získal významnou podporu Modernizačního fondu (program RES+ 4/2022 – Komunální FVE), který financuje více jak 50 % uznatelných nákladů. Díky tomuto nástroji se podařilo zajistit až 106 milionů Kč dotace.</w:t>
      </w:r>
    </w:p>
    <w:p w14:paraId="5EF368AB" w14:textId="54D06E81" w:rsidR="00F869A8" w:rsidRPr="002A7F0C" w:rsidRDefault="00F869A8" w:rsidP="00F869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 xml:space="preserve">Po zrušení prvního výběrového řízení proběhly předběžné tržní konzultace a v roce 2025 bylo vyhlášeno nové výběrové řízení, z něhož vzešel vítěz – společnost ENERG-SERVIS, a. s. Rozpočet projektu se skládá z ceny </w:t>
      </w:r>
      <w:r w:rsidR="003F573F">
        <w:rPr>
          <w:rFonts w:eastAsia="Times New Roman" w:cstheme="minorHAnsi"/>
          <w:sz w:val="24"/>
          <w:szCs w:val="24"/>
          <w:lang w:eastAsia="cs-CZ"/>
        </w:rPr>
        <w:t>za realizaci D</w:t>
      </w:r>
      <w:r w:rsidRPr="002A7F0C">
        <w:rPr>
          <w:rFonts w:eastAsia="Times New Roman" w:cstheme="minorHAnsi"/>
          <w:sz w:val="24"/>
          <w:szCs w:val="24"/>
          <w:lang w:eastAsia="cs-CZ"/>
        </w:rPr>
        <w:t xml:space="preserve">íla </w:t>
      </w:r>
      <w:r w:rsidR="003F573F">
        <w:rPr>
          <w:rFonts w:eastAsia="Times New Roman" w:cstheme="minorHAnsi"/>
          <w:sz w:val="24"/>
          <w:szCs w:val="24"/>
          <w:lang w:eastAsia="cs-CZ"/>
        </w:rPr>
        <w:t xml:space="preserve">ve výši </w:t>
      </w:r>
      <w:r w:rsidRPr="002A7F0C">
        <w:rPr>
          <w:rFonts w:eastAsia="Times New Roman" w:cstheme="minorHAnsi"/>
          <w:sz w:val="24"/>
          <w:szCs w:val="24"/>
          <w:lang w:eastAsia="cs-CZ"/>
        </w:rPr>
        <w:t xml:space="preserve">148 milionů korun a </w:t>
      </w:r>
      <w:r w:rsidR="003F573F">
        <w:rPr>
          <w:rFonts w:eastAsia="Times New Roman" w:cstheme="minorHAnsi"/>
          <w:sz w:val="24"/>
          <w:szCs w:val="24"/>
          <w:lang w:eastAsia="cs-CZ"/>
        </w:rPr>
        <w:t xml:space="preserve">další předem dané částky za </w:t>
      </w:r>
      <w:r w:rsidRPr="002A7F0C">
        <w:rPr>
          <w:rFonts w:eastAsia="Times New Roman" w:cstheme="minorHAnsi"/>
          <w:sz w:val="24"/>
          <w:szCs w:val="24"/>
          <w:lang w:eastAsia="cs-CZ"/>
        </w:rPr>
        <w:t xml:space="preserve">servis, který je </w:t>
      </w:r>
      <w:r w:rsidR="003F573F">
        <w:rPr>
          <w:rFonts w:eastAsia="Times New Roman" w:cstheme="minorHAnsi"/>
          <w:sz w:val="24"/>
          <w:szCs w:val="24"/>
          <w:lang w:eastAsia="cs-CZ"/>
        </w:rPr>
        <w:t xml:space="preserve">smlouvou </w:t>
      </w:r>
      <w:r w:rsidRPr="002A7F0C">
        <w:rPr>
          <w:rFonts w:eastAsia="Times New Roman" w:cstheme="minorHAnsi"/>
          <w:sz w:val="24"/>
          <w:szCs w:val="24"/>
          <w:lang w:eastAsia="cs-CZ"/>
        </w:rPr>
        <w:t>zajištěn na několik let dopředu.</w:t>
      </w:r>
    </w:p>
    <w:p w14:paraId="3B0362DB" w14:textId="3190D2EC" w:rsidR="00F869A8" w:rsidRPr="002A7F0C" w:rsidRDefault="00F869A8" w:rsidP="00F869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>Ještě v průběhu roku 2025 budou v osazeny první dvě střechy</w:t>
      </w:r>
      <w:r w:rsidR="003F573F">
        <w:rPr>
          <w:rFonts w:eastAsia="Times New Roman" w:cstheme="minorHAnsi"/>
          <w:sz w:val="24"/>
          <w:szCs w:val="24"/>
          <w:lang w:eastAsia="cs-CZ"/>
        </w:rPr>
        <w:t xml:space="preserve">, na kterých proběhne nastavení spolupráce pro celou dobu realizace. </w:t>
      </w:r>
    </w:p>
    <w:p w14:paraId="0BF43345" w14:textId="77777777" w:rsidR="00F869A8" w:rsidRPr="002A7F0C" w:rsidRDefault="00F869A8" w:rsidP="00F869A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2A7F0C">
        <w:rPr>
          <w:rFonts w:eastAsia="Times New Roman" w:cstheme="minorHAnsi"/>
          <w:b/>
          <w:bCs/>
          <w:sz w:val="27"/>
          <w:szCs w:val="27"/>
          <w:lang w:eastAsia="cs-CZ"/>
        </w:rPr>
        <w:t>3. Parametry projektu</w:t>
      </w:r>
    </w:p>
    <w:p w14:paraId="325F8B06" w14:textId="77777777" w:rsidR="00F869A8" w:rsidRPr="002A7F0C" w:rsidRDefault="00F869A8" w:rsidP="00F869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b/>
          <w:bCs/>
          <w:sz w:val="24"/>
          <w:szCs w:val="24"/>
          <w:lang w:eastAsia="cs-CZ"/>
        </w:rPr>
        <w:t>Instalovaný výkon:</w:t>
      </w:r>
      <w:r w:rsidRPr="002A7F0C">
        <w:rPr>
          <w:rFonts w:eastAsia="Times New Roman" w:cstheme="minorHAnsi"/>
          <w:sz w:val="24"/>
          <w:szCs w:val="24"/>
          <w:lang w:eastAsia="cs-CZ"/>
        </w:rPr>
        <w:t xml:space="preserve"> cca 3,2 </w:t>
      </w:r>
      <w:proofErr w:type="spellStart"/>
      <w:r w:rsidRPr="002A7F0C">
        <w:rPr>
          <w:rFonts w:eastAsia="Times New Roman" w:cstheme="minorHAnsi"/>
          <w:sz w:val="24"/>
          <w:szCs w:val="24"/>
          <w:lang w:eastAsia="cs-CZ"/>
        </w:rPr>
        <w:t>MWp</w:t>
      </w:r>
      <w:proofErr w:type="spellEnd"/>
      <w:r w:rsidRPr="002A7F0C">
        <w:rPr>
          <w:rFonts w:eastAsia="Times New Roman" w:cstheme="minorHAnsi"/>
          <w:sz w:val="24"/>
          <w:szCs w:val="24"/>
          <w:lang w:eastAsia="cs-CZ"/>
        </w:rPr>
        <w:t xml:space="preserve"> s kapacitou bateriových úložišť 3,2 </w:t>
      </w:r>
      <w:proofErr w:type="spellStart"/>
      <w:r w:rsidRPr="002A7F0C">
        <w:rPr>
          <w:rFonts w:eastAsia="Times New Roman" w:cstheme="minorHAnsi"/>
          <w:sz w:val="24"/>
          <w:szCs w:val="24"/>
          <w:lang w:eastAsia="cs-CZ"/>
        </w:rPr>
        <w:t>MWh</w:t>
      </w:r>
      <w:proofErr w:type="spellEnd"/>
    </w:p>
    <w:p w14:paraId="16653E6C" w14:textId="77777777" w:rsidR="00F869A8" w:rsidRPr="002A7F0C" w:rsidRDefault="00F869A8" w:rsidP="00F869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b/>
          <w:bCs/>
          <w:sz w:val="24"/>
          <w:szCs w:val="24"/>
          <w:lang w:eastAsia="cs-CZ"/>
        </w:rPr>
        <w:t>Počet objektů:</w:t>
      </w:r>
      <w:r w:rsidRPr="002A7F0C">
        <w:rPr>
          <w:rFonts w:eastAsia="Times New Roman" w:cstheme="minorHAnsi"/>
          <w:sz w:val="24"/>
          <w:szCs w:val="24"/>
          <w:lang w:eastAsia="cs-CZ"/>
        </w:rPr>
        <w:t xml:space="preserve"> více než 60 městských budov a budov městských společností</w:t>
      </w:r>
    </w:p>
    <w:p w14:paraId="45187586" w14:textId="77777777" w:rsidR="00F869A8" w:rsidRPr="002A7F0C" w:rsidRDefault="00F869A8" w:rsidP="00F869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b/>
          <w:bCs/>
          <w:sz w:val="24"/>
          <w:szCs w:val="24"/>
          <w:lang w:eastAsia="cs-CZ"/>
        </w:rPr>
        <w:t>Technologie:</w:t>
      </w:r>
      <w:r w:rsidRPr="002A7F0C">
        <w:rPr>
          <w:rFonts w:eastAsia="Times New Roman" w:cstheme="minorHAnsi"/>
          <w:sz w:val="24"/>
          <w:szCs w:val="24"/>
          <w:lang w:eastAsia="cs-CZ"/>
        </w:rPr>
        <w:t xml:space="preserve"> FVE, bateriová úložiště, akumulace energie do teplé vody, inteligentní řízení spotřeby</w:t>
      </w:r>
    </w:p>
    <w:p w14:paraId="566169AC" w14:textId="77777777" w:rsidR="00F869A8" w:rsidRPr="002A7F0C" w:rsidRDefault="00F869A8" w:rsidP="00F869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b/>
          <w:bCs/>
          <w:sz w:val="24"/>
          <w:szCs w:val="24"/>
          <w:lang w:eastAsia="cs-CZ"/>
        </w:rPr>
        <w:t>Časový rámec:</w:t>
      </w:r>
      <w:r w:rsidRPr="002A7F0C">
        <w:rPr>
          <w:rFonts w:eastAsia="Times New Roman" w:cstheme="minorHAnsi"/>
          <w:sz w:val="24"/>
          <w:szCs w:val="24"/>
          <w:lang w:eastAsia="cs-CZ"/>
        </w:rPr>
        <w:t xml:space="preserve"> realizace do konce roku 2027 (dva roky výstavba + rok rezerva)</w:t>
      </w:r>
    </w:p>
    <w:p w14:paraId="721FDD13" w14:textId="77777777" w:rsidR="00F869A8" w:rsidRPr="002A7F0C" w:rsidRDefault="00F869A8" w:rsidP="00F869A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2A7F0C">
        <w:rPr>
          <w:rFonts w:eastAsia="Times New Roman" w:cstheme="minorHAnsi"/>
          <w:b/>
          <w:bCs/>
          <w:sz w:val="27"/>
          <w:szCs w:val="27"/>
          <w:lang w:eastAsia="cs-CZ"/>
        </w:rPr>
        <w:t>4. Harmonogram</w:t>
      </w:r>
    </w:p>
    <w:p w14:paraId="4B7109D4" w14:textId="0F2CDBE9" w:rsidR="00F869A8" w:rsidRPr="002A7F0C" w:rsidRDefault="00F869A8" w:rsidP="00F869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b/>
          <w:bCs/>
          <w:sz w:val="24"/>
          <w:szCs w:val="24"/>
          <w:lang w:eastAsia="cs-CZ"/>
        </w:rPr>
        <w:t>2025 (do konce roku)</w:t>
      </w:r>
      <w:r w:rsidR="003F573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budou osazeny fotovoltaickými panely první dva objekty</w:t>
      </w:r>
    </w:p>
    <w:p w14:paraId="4A92E175" w14:textId="0A98F40F" w:rsidR="00F869A8" w:rsidRPr="002A7F0C" w:rsidRDefault="00F869A8" w:rsidP="00F869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b/>
          <w:bCs/>
          <w:sz w:val="24"/>
          <w:szCs w:val="24"/>
          <w:lang w:eastAsia="cs-CZ"/>
        </w:rPr>
        <w:t>do 12 měsíců od zahájení prací:</w:t>
      </w:r>
      <w:r w:rsidRPr="002A7F0C">
        <w:rPr>
          <w:rFonts w:eastAsia="Times New Roman" w:cstheme="minorHAnsi"/>
          <w:sz w:val="24"/>
          <w:szCs w:val="24"/>
          <w:lang w:eastAsia="cs-CZ"/>
        </w:rPr>
        <w:t xml:space="preserve"> dodání a uvedení do provozu </w:t>
      </w:r>
      <w:r w:rsidR="003F573F">
        <w:rPr>
          <w:rFonts w:eastAsia="Times New Roman" w:cstheme="minorHAnsi"/>
          <w:sz w:val="24"/>
          <w:szCs w:val="24"/>
          <w:lang w:eastAsia="cs-CZ"/>
        </w:rPr>
        <w:t>několika realizací s bateriemi</w:t>
      </w:r>
    </w:p>
    <w:p w14:paraId="7FE01E5E" w14:textId="77777777" w:rsidR="00F869A8" w:rsidRPr="002A7F0C" w:rsidRDefault="00F869A8" w:rsidP="00F869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b/>
          <w:bCs/>
          <w:sz w:val="24"/>
          <w:szCs w:val="24"/>
          <w:lang w:eastAsia="cs-CZ"/>
        </w:rPr>
        <w:t>do 18 měsíců od zahájení prací:</w:t>
      </w:r>
    </w:p>
    <w:p w14:paraId="53F9E652" w14:textId="77777777" w:rsidR="00F869A8" w:rsidRPr="002A7F0C" w:rsidRDefault="00F869A8" w:rsidP="00F869A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>dodání a zprovoznění řídicího systému</w:t>
      </w:r>
    </w:p>
    <w:p w14:paraId="3505C077" w14:textId="002413B3" w:rsidR="00F869A8" w:rsidRPr="002A7F0C" w:rsidRDefault="00F869A8" w:rsidP="00F869A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 xml:space="preserve">dodání </w:t>
      </w:r>
      <w:r w:rsidR="003F573F">
        <w:rPr>
          <w:rFonts w:eastAsia="Times New Roman" w:cstheme="minorHAnsi"/>
          <w:sz w:val="24"/>
          <w:szCs w:val="24"/>
          <w:lang w:eastAsia="cs-CZ"/>
        </w:rPr>
        <w:t>realizací</w:t>
      </w:r>
      <w:r w:rsidRPr="002A7F0C">
        <w:rPr>
          <w:rFonts w:eastAsia="Times New Roman" w:cstheme="minorHAnsi"/>
          <w:sz w:val="24"/>
          <w:szCs w:val="24"/>
          <w:lang w:eastAsia="cs-CZ"/>
        </w:rPr>
        <w:t xml:space="preserve"> s výkonem přesahujícím </w:t>
      </w:r>
      <w:proofErr w:type="gramStart"/>
      <w:r w:rsidR="003F573F">
        <w:rPr>
          <w:rFonts w:eastAsia="Times New Roman" w:cstheme="minorHAnsi"/>
          <w:sz w:val="24"/>
          <w:szCs w:val="24"/>
          <w:lang w:eastAsia="cs-CZ"/>
        </w:rPr>
        <w:t>50%</w:t>
      </w:r>
      <w:proofErr w:type="gramEnd"/>
      <w:r w:rsidR="003F573F">
        <w:rPr>
          <w:rFonts w:eastAsia="Times New Roman" w:cstheme="minorHAnsi"/>
          <w:sz w:val="24"/>
          <w:szCs w:val="24"/>
          <w:lang w:eastAsia="cs-CZ"/>
        </w:rPr>
        <w:t xml:space="preserve"> celkového výkonu</w:t>
      </w:r>
    </w:p>
    <w:p w14:paraId="38B5658E" w14:textId="77777777" w:rsidR="00F869A8" w:rsidRPr="002A7F0C" w:rsidRDefault="00F869A8" w:rsidP="00F869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b/>
          <w:bCs/>
          <w:sz w:val="24"/>
          <w:szCs w:val="24"/>
          <w:lang w:eastAsia="cs-CZ"/>
        </w:rPr>
        <w:t>do 24 měsíců od zahájení prací:</w:t>
      </w:r>
      <w:r w:rsidRPr="002A7F0C">
        <w:rPr>
          <w:rFonts w:eastAsia="Times New Roman" w:cstheme="minorHAnsi"/>
          <w:sz w:val="24"/>
          <w:szCs w:val="24"/>
          <w:lang w:eastAsia="cs-CZ"/>
        </w:rPr>
        <w:t xml:space="preserve"> dokončení celého projektu</w:t>
      </w:r>
    </w:p>
    <w:p w14:paraId="2205C7A3" w14:textId="77777777" w:rsidR="00F869A8" w:rsidRPr="002A7F0C" w:rsidRDefault="00F869A8" w:rsidP="00F869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b/>
          <w:bCs/>
          <w:sz w:val="24"/>
          <w:szCs w:val="24"/>
          <w:lang w:eastAsia="cs-CZ"/>
        </w:rPr>
        <w:t>rezerva:</w:t>
      </w:r>
      <w:r w:rsidRPr="002A7F0C">
        <w:rPr>
          <w:rFonts w:eastAsia="Times New Roman" w:cstheme="minorHAnsi"/>
          <w:sz w:val="24"/>
          <w:szCs w:val="24"/>
          <w:lang w:eastAsia="cs-CZ"/>
        </w:rPr>
        <w:t xml:space="preserve"> 1 rok v dotační lhůtě (do konce 2028)</w:t>
      </w:r>
    </w:p>
    <w:p w14:paraId="52C883E4" w14:textId="77777777" w:rsidR="00F869A8" w:rsidRPr="002A7F0C" w:rsidRDefault="00F869A8" w:rsidP="00F869A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2A7F0C">
        <w:rPr>
          <w:rFonts w:eastAsia="Times New Roman" w:cstheme="minorHAnsi"/>
          <w:b/>
          <w:bCs/>
          <w:sz w:val="27"/>
          <w:szCs w:val="27"/>
          <w:lang w:eastAsia="cs-CZ"/>
        </w:rPr>
        <w:t>5. Účel a přínos projektu</w:t>
      </w:r>
    </w:p>
    <w:p w14:paraId="7178AD33" w14:textId="77777777" w:rsidR="00F869A8" w:rsidRPr="002A7F0C" w:rsidRDefault="00F869A8" w:rsidP="00F869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>Projekt přinese:</w:t>
      </w:r>
    </w:p>
    <w:p w14:paraId="3D996288" w14:textId="77777777" w:rsidR="00F869A8" w:rsidRPr="002A7F0C" w:rsidRDefault="00F869A8" w:rsidP="00F869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>zvýšení energetické soběstačnosti města a jeho institucí,</w:t>
      </w:r>
    </w:p>
    <w:p w14:paraId="4065CF8D" w14:textId="77777777" w:rsidR="00F869A8" w:rsidRPr="002A7F0C" w:rsidRDefault="00F869A8" w:rsidP="00F869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>stabilizaci ceny energií pro veřejný sektor,</w:t>
      </w:r>
    </w:p>
    <w:p w14:paraId="1CD82D64" w14:textId="77777777" w:rsidR="00F869A8" w:rsidRPr="002A7F0C" w:rsidRDefault="00F869A8" w:rsidP="00F869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>efektivní využití obnovitelných zdrojů a akumulace,</w:t>
      </w:r>
    </w:p>
    <w:p w14:paraId="2C520EA6" w14:textId="77777777" w:rsidR="00F869A8" w:rsidRPr="002A7F0C" w:rsidRDefault="00F869A8" w:rsidP="00F869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>snížení emisí CO₂ a podporu klimatické odpovědnosti.</w:t>
      </w:r>
    </w:p>
    <w:p w14:paraId="6308CE6B" w14:textId="77777777" w:rsidR="00F869A8" w:rsidRPr="002A7F0C" w:rsidRDefault="00F869A8" w:rsidP="00F869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 xml:space="preserve">„Díky partnerství se společností ENERG-SERVIS, a. s., členem skupiny ČEZ, získává Jablonecká energetická spolehlivého partnera, který nám pomůže naplnit naši vizi moderní a soběstačné energetiky. Projekt významně posílí nezávislost Jablonce na externích dodavatelích, </w:t>
      </w:r>
      <w:r w:rsidRPr="002A7F0C">
        <w:rPr>
          <w:rFonts w:eastAsia="Times New Roman" w:cstheme="minorHAnsi"/>
          <w:sz w:val="24"/>
          <w:szCs w:val="24"/>
          <w:lang w:eastAsia="cs-CZ"/>
        </w:rPr>
        <w:lastRenderedPageBreak/>
        <w:t>stabilizuje náklady na energie a přinese environmentální přínosy, které ocení jak město, tak jeho obyvatelé,“ uvedl Petr Roubíček, předseda představenstva Jablonecké energetické, a. s.</w:t>
      </w:r>
    </w:p>
    <w:p w14:paraId="63E3D016" w14:textId="77777777" w:rsidR="00F869A8" w:rsidRPr="002A7F0C" w:rsidRDefault="00F869A8" w:rsidP="00F869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>„Projekt komunitní energetiky je pro Jablonec nad Nisou velkým krokem k udržitelnosti a modernímu hospodaření s energiemi. Jsme hrdí, že naše město patří mezi průkopníky tohoto řešení a že dokážeme díky spolupráci Jablonecké energetické a silného partnera ze skupiny ČEZ přinést stabilní a ekologické řešení pro občany i instituce. Tento projekt není jen o energetice – je to investice do budoucnosti našeho města,“ doplnil Miloš Vele, primátor statutárního města Jablonec nad Nisou.</w:t>
      </w:r>
    </w:p>
    <w:p w14:paraId="35B2C771" w14:textId="3CC6C099" w:rsidR="00F869A8" w:rsidRPr="002A7F0C" w:rsidRDefault="00F869A8" w:rsidP="00F869A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2A7F0C">
        <w:rPr>
          <w:rFonts w:eastAsia="Times New Roman" w:cstheme="minorHAnsi"/>
          <w:b/>
          <w:bCs/>
          <w:sz w:val="27"/>
          <w:szCs w:val="27"/>
          <w:lang w:eastAsia="cs-CZ"/>
        </w:rPr>
        <w:t>6. Planeta Jablonec</w:t>
      </w:r>
    </w:p>
    <w:p w14:paraId="2699FFA9" w14:textId="77777777" w:rsidR="00F869A8" w:rsidRPr="002A7F0C" w:rsidRDefault="00F869A8" w:rsidP="00F869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b/>
          <w:bCs/>
          <w:sz w:val="24"/>
          <w:szCs w:val="24"/>
          <w:lang w:eastAsia="cs-CZ"/>
        </w:rPr>
        <w:t>Planeta Jablonec</w:t>
      </w:r>
      <w:r w:rsidRPr="002A7F0C">
        <w:rPr>
          <w:rFonts w:eastAsia="Times New Roman" w:cstheme="minorHAnsi"/>
          <w:sz w:val="24"/>
          <w:szCs w:val="24"/>
          <w:lang w:eastAsia="cs-CZ"/>
        </w:rPr>
        <w:t xml:space="preserve"> je </w:t>
      </w:r>
      <w:r w:rsidRPr="002A7F0C">
        <w:rPr>
          <w:rFonts w:eastAsia="Times New Roman" w:cstheme="minorHAnsi"/>
          <w:b/>
          <w:bCs/>
          <w:sz w:val="24"/>
          <w:szCs w:val="24"/>
          <w:lang w:eastAsia="cs-CZ"/>
        </w:rPr>
        <w:t>registrované energetické společenství</w:t>
      </w:r>
      <w:r w:rsidRPr="002A7F0C">
        <w:rPr>
          <w:rFonts w:eastAsia="Times New Roman" w:cstheme="minorHAnsi"/>
          <w:sz w:val="24"/>
          <w:szCs w:val="24"/>
          <w:lang w:eastAsia="cs-CZ"/>
        </w:rPr>
        <w:t>, které založila Jablonecká energetická spolu se statutárním městem Jablonec nad Nisou. Sdružuje městské instituce, školy, sportoviště a další objekty s cílem společně vyrábět, sdílet a využívat elektřinu z fotovoltaických elektráren a bateriových úložišť.</w:t>
      </w:r>
    </w:p>
    <w:p w14:paraId="7CF1C66A" w14:textId="77777777" w:rsidR="00F869A8" w:rsidRPr="002A7F0C" w:rsidRDefault="00F869A8" w:rsidP="00F869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>Díky Planetě Jablonec:</w:t>
      </w:r>
    </w:p>
    <w:p w14:paraId="6255D069" w14:textId="77777777" w:rsidR="00F869A8" w:rsidRPr="002A7F0C" w:rsidRDefault="00F869A8" w:rsidP="00F869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>vyrobená elektřina zůstává a spotřebovává se přímo ve městě,</w:t>
      </w:r>
    </w:p>
    <w:p w14:paraId="11292862" w14:textId="77777777" w:rsidR="00F869A8" w:rsidRPr="002A7F0C" w:rsidRDefault="00F869A8" w:rsidP="00F869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>snižuje se závislost na vnějších dodavatelích,</w:t>
      </w:r>
    </w:p>
    <w:p w14:paraId="72FF0214" w14:textId="77777777" w:rsidR="00F869A8" w:rsidRPr="002A7F0C" w:rsidRDefault="00F869A8" w:rsidP="00F869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>posiluje se energetická soběstačnost Jablonce,</w:t>
      </w:r>
    </w:p>
    <w:p w14:paraId="3BFFA83C" w14:textId="77777777" w:rsidR="00F869A8" w:rsidRPr="002A7F0C" w:rsidRDefault="00F869A8" w:rsidP="00F869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>město se stává průkopníkem komunitní energetiky v České republice.</w:t>
      </w:r>
    </w:p>
    <w:p w14:paraId="1B1A91AD" w14:textId="7B5F24E5" w:rsidR="00F869A8" w:rsidRDefault="00F869A8" w:rsidP="00F869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A7F0C">
        <w:rPr>
          <w:rFonts w:eastAsia="Times New Roman" w:cstheme="minorHAnsi"/>
          <w:sz w:val="24"/>
          <w:szCs w:val="24"/>
          <w:lang w:eastAsia="cs-CZ"/>
        </w:rPr>
        <w:t>Planeta Jablonec tak není jen technickým nástrojem, ale i novým modelem spolupráce mezi městem a jeho organizacemi. Představuje cestu, jak moderní energetiku propojit s místní komunitou a využívat její přínosy dlouhodobě a udržitelně.</w:t>
      </w:r>
    </w:p>
    <w:sectPr w:rsidR="00F869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9D701" w14:textId="77777777" w:rsidR="00674801" w:rsidRDefault="00674801" w:rsidP="00F869A8">
      <w:pPr>
        <w:spacing w:after="0" w:line="240" w:lineRule="auto"/>
      </w:pPr>
      <w:r>
        <w:separator/>
      </w:r>
    </w:p>
  </w:endnote>
  <w:endnote w:type="continuationSeparator" w:id="0">
    <w:p w14:paraId="657E8CC8" w14:textId="77777777" w:rsidR="00674801" w:rsidRDefault="00674801" w:rsidP="00F8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DECF3" w14:textId="34797601" w:rsidR="002A7F0C" w:rsidRPr="002A7F0C" w:rsidRDefault="002A7F0C" w:rsidP="002A7F0C">
    <w:pPr>
      <w:pStyle w:val="Zpat"/>
    </w:pPr>
    <w:r>
      <w:rPr>
        <w:rFonts w:eastAsia="Times New Roman" w:cstheme="minorHAnsi"/>
        <w:noProof/>
        <w:sz w:val="24"/>
        <w:szCs w:val="24"/>
        <w:lang w:eastAsia="cs-CZ"/>
      </w:rPr>
      <w:drawing>
        <wp:inline distT="0" distB="0" distL="0" distR="0" wp14:anchorId="32B0DD3B" wp14:editId="7EE19B8C">
          <wp:extent cx="5778124" cy="1058091"/>
          <wp:effectExtent l="0" t="0" r="0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5049" cy="1074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D5DB8" w14:textId="77777777" w:rsidR="00674801" w:rsidRDefault="00674801" w:rsidP="00F869A8">
      <w:pPr>
        <w:spacing w:after="0" w:line="240" w:lineRule="auto"/>
      </w:pPr>
      <w:r>
        <w:separator/>
      </w:r>
    </w:p>
  </w:footnote>
  <w:footnote w:type="continuationSeparator" w:id="0">
    <w:p w14:paraId="5F44A01B" w14:textId="77777777" w:rsidR="00674801" w:rsidRDefault="00674801" w:rsidP="00F86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11CA7" w14:textId="0CE56BE9" w:rsidR="00F869A8" w:rsidRDefault="00F869A8">
    <w:pPr>
      <w:pStyle w:val="Zhlav"/>
    </w:pPr>
    <w:r>
      <w:rPr>
        <w:noProof/>
      </w:rPr>
      <w:drawing>
        <wp:inline distT="0" distB="0" distL="0" distR="0" wp14:anchorId="7F0F0031" wp14:editId="2420E889">
          <wp:extent cx="210014" cy="299357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8" cy="310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Jablonecká energetická, a.s.</w:t>
    </w:r>
  </w:p>
  <w:p w14:paraId="71564F2F" w14:textId="77777777" w:rsidR="00F869A8" w:rsidRDefault="00F869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5560"/>
    <w:multiLevelType w:val="multilevel"/>
    <w:tmpl w:val="3A4A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3286E"/>
    <w:multiLevelType w:val="multilevel"/>
    <w:tmpl w:val="7582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31A97"/>
    <w:multiLevelType w:val="multilevel"/>
    <w:tmpl w:val="83BE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5179C5"/>
    <w:multiLevelType w:val="multilevel"/>
    <w:tmpl w:val="A96C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76979">
    <w:abstractNumId w:val="3"/>
  </w:num>
  <w:num w:numId="2" w16cid:durableId="1586449779">
    <w:abstractNumId w:val="2"/>
  </w:num>
  <w:num w:numId="3" w16cid:durableId="1445925881">
    <w:abstractNumId w:val="1"/>
  </w:num>
  <w:num w:numId="4" w16cid:durableId="81672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A8"/>
    <w:rsid w:val="00075172"/>
    <w:rsid w:val="00167B2B"/>
    <w:rsid w:val="002A7F0C"/>
    <w:rsid w:val="003F573F"/>
    <w:rsid w:val="00674801"/>
    <w:rsid w:val="009002EB"/>
    <w:rsid w:val="0092383F"/>
    <w:rsid w:val="00F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2431A"/>
  <w15:chartTrackingRefBased/>
  <w15:docId w15:val="{9E649AD3-235C-4FD7-81D0-5C88BECF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7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869A8"/>
    <w:rPr>
      <w:b/>
      <w:bCs/>
    </w:rPr>
  </w:style>
  <w:style w:type="character" w:styleId="Zdraznn">
    <w:name w:val="Emphasis"/>
    <w:basedOn w:val="Standardnpsmoodstavce"/>
    <w:uiPriority w:val="20"/>
    <w:qFormat/>
    <w:rsid w:val="00F869A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8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69A8"/>
  </w:style>
  <w:style w:type="paragraph" w:styleId="Zpat">
    <w:name w:val="footer"/>
    <w:basedOn w:val="Normln"/>
    <w:link w:val="ZpatChar"/>
    <w:uiPriority w:val="99"/>
    <w:unhideWhenUsed/>
    <w:rsid w:val="00F8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69A8"/>
  </w:style>
  <w:style w:type="character" w:styleId="Hypertextovodkaz">
    <w:name w:val="Hyperlink"/>
    <w:basedOn w:val="Standardnpsmoodstavce"/>
    <w:uiPriority w:val="99"/>
    <w:unhideWhenUsed/>
    <w:rsid w:val="00F869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69A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23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Endler</dc:creator>
  <cp:keywords/>
  <dc:description/>
  <cp:lastModifiedBy>Jakub Mráček</cp:lastModifiedBy>
  <cp:revision>4</cp:revision>
  <dcterms:created xsi:type="dcterms:W3CDTF">2025-08-26T07:45:00Z</dcterms:created>
  <dcterms:modified xsi:type="dcterms:W3CDTF">2025-08-26T16:53:00Z</dcterms:modified>
</cp:coreProperties>
</file>